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6C" w:rsidRDefault="005F4E48">
      <w:pPr>
        <w:pStyle w:val="BodyText"/>
        <w:rPr>
          <w:rFonts w:ascii="Times New Roman"/>
        </w:rPr>
      </w:pPr>
      <w:r>
        <w:pict>
          <v:group id="_x0000_s1026" style="position:absolute;margin-left:12.7pt;margin-top:12.7pt;width:586.5pt;height:766.5pt;z-index:-251658240;mso-position-horizontal-relative:page;mso-position-vertical-relative:page" coordorigin="254,254" coordsize="11730,15330">
            <v:rect id="_x0000_s1032" style="position:absolute;left:269;top:269;width:11700;height:15300" filled="f" strokeweight="1.5pt">
              <v:stroke dashstyle="3 1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þÿ" style="position:absolute;left:315;top:315;width:11620;height:3100">
              <v:imagedata r:id="rId5" o:title=""/>
            </v:shape>
            <v:shape id="_x0000_s1030" type="#_x0000_t75" alt="þÿ" style="position:absolute;left:315;top:315;width:2840;height:900">
              <v:imagedata r:id="rId6" o:title=""/>
            </v:shape>
            <v:rect id="_x0000_s1029" style="position:absolute;left:314;top:314;width:2835;height:900" filled="f" strokeweight="1.5pt">
              <v:stroke dashstyle="3 1"/>
            </v:rect>
            <v:shape id="_x0000_s1028" type="#_x0000_t75" alt="þÿ" style="position:absolute;left:9826;top:270;width:2100;height:1180">
              <v:imagedata r:id="rId7" o:title=""/>
            </v:shape>
            <v:shape id="_x0000_s1027" style="position:absolute;left:9256;top:269;width:2668;height:15299" coordorigin="9256,269" coordsize="2668,15299" o:spt="100" adj="0,,0" path="m9825,1439r2099,l11924,269r-2099,l9825,1439xm9256,15568r2623,l11879,14399r-2623,l9256,15568xe" filled="f" strokeweight="1.5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F55D6C" w:rsidRDefault="00F55D6C">
      <w:pPr>
        <w:pStyle w:val="BodyText"/>
        <w:rPr>
          <w:rFonts w:ascii="Times New Roman"/>
        </w:rPr>
      </w:pPr>
    </w:p>
    <w:p w:rsidR="00F55D6C" w:rsidRDefault="00F55D6C">
      <w:pPr>
        <w:pStyle w:val="BodyText"/>
        <w:rPr>
          <w:rFonts w:ascii="Times New Roman"/>
        </w:rPr>
      </w:pPr>
    </w:p>
    <w:p w:rsidR="00F55D6C" w:rsidRDefault="00F55D6C">
      <w:pPr>
        <w:pStyle w:val="BodyText"/>
        <w:rPr>
          <w:rFonts w:ascii="Times New Roman"/>
        </w:rPr>
      </w:pPr>
    </w:p>
    <w:p w:rsidR="00F55D6C" w:rsidRDefault="00F55D6C">
      <w:pPr>
        <w:pStyle w:val="BodyText"/>
        <w:rPr>
          <w:rFonts w:ascii="Times New Roman"/>
        </w:rPr>
      </w:pPr>
    </w:p>
    <w:p w:rsidR="00F55D6C" w:rsidRDefault="00F55D6C">
      <w:pPr>
        <w:pStyle w:val="BodyText"/>
        <w:spacing w:before="1"/>
        <w:rPr>
          <w:rFonts w:ascii="Times New Roman"/>
          <w:sz w:val="18"/>
        </w:rPr>
      </w:pPr>
    </w:p>
    <w:p w:rsidR="00F55D6C" w:rsidRDefault="005F4E48">
      <w:pPr>
        <w:spacing w:before="87"/>
        <w:ind w:left="7688"/>
        <w:rPr>
          <w:rFonts w:ascii="Times New Roman"/>
          <w:b/>
          <w:sz w:val="28"/>
        </w:rPr>
      </w:pPr>
      <w:r>
        <w:rPr>
          <w:rFonts w:ascii="Times New Roman"/>
          <w:b/>
          <w:sz w:val="30"/>
        </w:rPr>
        <w:t>Deadline: February 17th, 20</w:t>
      </w:r>
      <w:r>
        <w:rPr>
          <w:rFonts w:ascii="Times New Roman"/>
          <w:b/>
          <w:i/>
          <w:sz w:val="28"/>
        </w:rPr>
        <w:t>2</w:t>
      </w:r>
      <w:r>
        <w:rPr>
          <w:rFonts w:ascii="Times New Roman"/>
          <w:b/>
          <w:sz w:val="28"/>
        </w:rPr>
        <w:t>3</w:t>
      </w:r>
    </w:p>
    <w:p w:rsidR="00F55D6C" w:rsidRDefault="00F55D6C">
      <w:pPr>
        <w:pStyle w:val="BodyText"/>
        <w:spacing w:before="2"/>
        <w:rPr>
          <w:rFonts w:ascii="Times New Roman"/>
          <w:b/>
          <w:sz w:val="42"/>
        </w:rPr>
      </w:pPr>
    </w:p>
    <w:p w:rsidR="00F55D6C" w:rsidRDefault="005F4E48">
      <w:pPr>
        <w:pStyle w:val="BodyText"/>
        <w:ind w:left="116" w:right="110" w:firstLine="2"/>
      </w:pPr>
      <w:r>
        <w:t>Thanks to a generous endowment provided by former Provost Marilyn L. Williamson, the Humanities Center offers an annual Distinguished Faculty Fellowship to</w:t>
      </w:r>
      <w:r>
        <w:rPr>
          <w:spacing w:val="-7"/>
        </w:rPr>
        <w:t xml:space="preserve"> </w:t>
      </w:r>
      <w:r>
        <w:t>tenured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(associate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professors)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humanities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NEH,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disciplines.</w:t>
      </w:r>
      <w:r>
        <w:rPr>
          <w:spacing w:val="-28"/>
        </w:rPr>
        <w:t xml:space="preserve"> </w:t>
      </w:r>
      <w:r>
        <w:t>Criteria</w:t>
      </w:r>
      <w:r>
        <w:rPr>
          <w:spacing w:val="-27"/>
        </w:rPr>
        <w:t xml:space="preserve"> </w:t>
      </w:r>
      <w:r>
        <w:t>fo</w:t>
      </w:r>
      <w:r>
        <w:t xml:space="preserve">r </w:t>
      </w:r>
      <w:r>
        <w:t>selection</w:t>
      </w:r>
      <w:r>
        <w:rPr>
          <w:spacing w:val="-27"/>
        </w:rPr>
        <w:t xml:space="preserve"> </w:t>
      </w:r>
      <w:r>
        <w:t>include:</w:t>
      </w:r>
      <w:r>
        <w:rPr>
          <w:spacing w:val="-28"/>
        </w:rPr>
        <w:t xml:space="preserve"> </w:t>
      </w:r>
      <w:r>
        <w:t xml:space="preserve">the </w:t>
      </w:r>
      <w:r>
        <w:t>merits of</w:t>
      </w:r>
      <w:r>
        <w:rPr>
          <w:spacing w:val="-2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proposed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fellowship</w:t>
      </w:r>
      <w:r>
        <w:rPr>
          <w:spacing w:val="-12"/>
        </w:rPr>
        <w:t xml:space="preserve"> </w:t>
      </w:r>
      <w:r>
        <w:t>term;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exceptional</w:t>
      </w:r>
      <w:r>
        <w:rPr>
          <w:spacing w:val="-12"/>
        </w:rPr>
        <w:t xml:space="preserve"> </w:t>
      </w:r>
      <w:r>
        <w:t>contribution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proposed</w:t>
      </w:r>
      <w:r>
        <w:rPr>
          <w:spacing w:val="-12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humanities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potential for scholarly recognition, publication, exhibition or performance; and two external recommendations in support of the project. Consistent with the mission of the Humanities</w:t>
      </w:r>
      <w:r>
        <w:rPr>
          <w:spacing w:val="-10"/>
        </w:rPr>
        <w:t xml:space="preserve"> </w:t>
      </w:r>
      <w:r>
        <w:t>Center,</w:t>
      </w:r>
      <w:r>
        <w:rPr>
          <w:spacing w:val="-10"/>
        </w:rPr>
        <w:t xml:space="preserve"> </w:t>
      </w:r>
      <w:r>
        <w:t>interdisciplinary</w:t>
      </w:r>
      <w:r>
        <w:rPr>
          <w:spacing w:val="-10"/>
        </w:rPr>
        <w:t xml:space="preserve"> </w:t>
      </w:r>
      <w:r>
        <w:t>proposals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particularly</w:t>
      </w:r>
      <w:r>
        <w:rPr>
          <w:spacing w:val="-10"/>
        </w:rPr>
        <w:t xml:space="preserve"> </w:t>
      </w:r>
      <w:r>
        <w:t>encouraged,</w:t>
      </w:r>
      <w:r>
        <w:rPr>
          <w:spacing w:val="-12"/>
        </w:rPr>
        <w:t xml:space="preserve"> </w:t>
      </w:r>
      <w:r>
        <w:t>although</w:t>
      </w:r>
      <w:r>
        <w:rPr>
          <w:spacing w:val="-9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distinguished</w:t>
      </w:r>
      <w:r>
        <w:rPr>
          <w:spacing w:val="-7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humanities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considered.</w:t>
      </w:r>
    </w:p>
    <w:p w:rsidR="00F55D6C" w:rsidRDefault="00F55D6C">
      <w:pPr>
        <w:pStyle w:val="BodyText"/>
        <w:spacing w:before="3"/>
      </w:pPr>
    </w:p>
    <w:p w:rsidR="00F55D6C" w:rsidRDefault="005F4E48">
      <w:pPr>
        <w:pStyle w:val="Heading1"/>
      </w:pPr>
      <w:r>
        <w:t>Funding</w:t>
      </w:r>
    </w:p>
    <w:p w:rsidR="00F55D6C" w:rsidRDefault="005F4E48">
      <w:pPr>
        <w:pStyle w:val="BodyText"/>
        <w:spacing w:before="1"/>
        <w:ind w:left="120" w:right="136"/>
      </w:pPr>
      <w:r>
        <w:t xml:space="preserve">The Center funds one proposal annually and two proposals every third year. </w:t>
      </w:r>
      <w:r>
        <w:rPr>
          <w:b/>
        </w:rPr>
        <w:t xml:space="preserve">This year, two fellowships will be available. </w:t>
      </w:r>
      <w:r>
        <w:t>Applicants should limit their total budgets to</w:t>
      </w:r>
      <w:r>
        <w:t xml:space="preserve"> $20,000, and should prepare a budget statement which includes expenses related to the specific research project, e.g. travel, research assistance, salary and fringe benefits.</w:t>
      </w:r>
    </w:p>
    <w:p w:rsidR="00F55D6C" w:rsidRDefault="00F55D6C">
      <w:pPr>
        <w:pStyle w:val="BodyText"/>
        <w:spacing w:before="9"/>
        <w:rPr>
          <w:sz w:val="19"/>
        </w:rPr>
      </w:pPr>
    </w:p>
    <w:p w:rsidR="00F55D6C" w:rsidRDefault="005F4E48">
      <w:pPr>
        <w:pStyle w:val="Heading1"/>
      </w:pPr>
      <w:r>
        <w:t>Conditions</w:t>
      </w:r>
    </w:p>
    <w:p w:rsidR="00F55D6C" w:rsidRDefault="005F4E48">
      <w:pPr>
        <w:pStyle w:val="ListParagraph"/>
        <w:numPr>
          <w:ilvl w:val="0"/>
          <w:numId w:val="2"/>
        </w:numPr>
        <w:tabs>
          <w:tab w:val="left" w:pos="301"/>
        </w:tabs>
        <w:spacing w:before="2"/>
        <w:ind w:right="197" w:hanging="184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tenured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WSU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full-time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faculty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humanities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defined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NEH,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disciplines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eligible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submit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proposals,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except faculty who received this fellowship within the last 6 years, and/or a research award, whether external or internal, of $20,000 or more in the previous two </w:t>
      </w:r>
      <w:r>
        <w:rPr>
          <w:b/>
          <w:sz w:val="20"/>
        </w:rPr>
        <w:t>years.</w:t>
      </w:r>
    </w:p>
    <w:p w:rsidR="00F55D6C" w:rsidRDefault="005F4E48">
      <w:pPr>
        <w:pStyle w:val="ListParagraph"/>
        <w:numPr>
          <w:ilvl w:val="0"/>
          <w:numId w:val="2"/>
        </w:numPr>
        <w:tabs>
          <w:tab w:val="left" w:pos="301"/>
        </w:tabs>
        <w:ind w:left="300"/>
        <w:rPr>
          <w:sz w:val="20"/>
        </w:rPr>
      </w:pPr>
      <w:r>
        <w:rPr>
          <w:sz w:val="20"/>
        </w:rPr>
        <w:t>A faculty m</w:t>
      </w:r>
      <w:r>
        <w:rPr>
          <w:sz w:val="20"/>
        </w:rPr>
        <w:t>ember may submit one proposal for which he or she is the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sole </w:t>
      </w:r>
      <w:r>
        <w:rPr>
          <w:sz w:val="20"/>
        </w:rPr>
        <w:t>applicant.</w:t>
      </w:r>
    </w:p>
    <w:p w:rsidR="00F55D6C" w:rsidRDefault="005F4E48">
      <w:pPr>
        <w:pStyle w:val="ListParagraph"/>
        <w:numPr>
          <w:ilvl w:val="0"/>
          <w:numId w:val="2"/>
        </w:numPr>
        <w:tabs>
          <w:tab w:val="left" w:pos="301"/>
        </w:tabs>
        <w:spacing w:before="1"/>
        <w:ind w:right="263" w:hanging="184"/>
        <w:rPr>
          <w:sz w:val="20"/>
        </w:rPr>
      </w:pPr>
      <w:r>
        <w:rPr>
          <w:sz w:val="20"/>
        </w:rPr>
        <w:t>Approved</w:t>
      </w:r>
      <w:r>
        <w:rPr>
          <w:spacing w:val="-15"/>
          <w:sz w:val="20"/>
        </w:rPr>
        <w:t xml:space="preserve"> </w:t>
      </w:r>
      <w:r>
        <w:rPr>
          <w:sz w:val="20"/>
        </w:rPr>
        <w:t>projects</w:t>
      </w:r>
      <w:r>
        <w:rPr>
          <w:spacing w:val="-10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completed</w:t>
      </w:r>
      <w:r>
        <w:rPr>
          <w:spacing w:val="-10"/>
          <w:sz w:val="20"/>
        </w:rPr>
        <w:t xml:space="preserve"> </w:t>
      </w:r>
      <w:r>
        <w:rPr>
          <w:sz w:val="20"/>
        </w:rPr>
        <w:t>within</w:t>
      </w:r>
      <w:r>
        <w:rPr>
          <w:spacing w:val="-12"/>
          <w:sz w:val="20"/>
        </w:rPr>
        <w:t xml:space="preserve"> </w:t>
      </w:r>
      <w:r>
        <w:rPr>
          <w:sz w:val="20"/>
        </w:rPr>
        <w:t>three</w:t>
      </w:r>
      <w:r>
        <w:rPr>
          <w:spacing w:val="-9"/>
          <w:sz w:val="20"/>
        </w:rPr>
        <w:t xml:space="preserve"> </w:t>
      </w:r>
      <w:r>
        <w:rPr>
          <w:sz w:val="20"/>
        </w:rPr>
        <w:t>years,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complimentary</w:t>
      </w:r>
      <w:r>
        <w:rPr>
          <w:spacing w:val="-10"/>
          <w:sz w:val="20"/>
        </w:rPr>
        <w:t xml:space="preserve"> </w:t>
      </w:r>
      <w:r>
        <w:rPr>
          <w:sz w:val="20"/>
        </w:rPr>
        <w:t>copy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final</w:t>
      </w:r>
      <w:r>
        <w:rPr>
          <w:spacing w:val="-13"/>
          <w:sz w:val="20"/>
        </w:rPr>
        <w:t xml:space="preserve"> </w:t>
      </w:r>
      <w:r>
        <w:rPr>
          <w:sz w:val="20"/>
        </w:rPr>
        <w:t>product</w:t>
      </w:r>
      <w:r>
        <w:rPr>
          <w:spacing w:val="-12"/>
          <w:sz w:val="20"/>
        </w:rPr>
        <w:t xml:space="preserve"> </w:t>
      </w:r>
      <w:r>
        <w:rPr>
          <w:sz w:val="20"/>
        </w:rPr>
        <w:t>(book,</w:t>
      </w:r>
      <w:r>
        <w:rPr>
          <w:spacing w:val="-12"/>
          <w:sz w:val="20"/>
        </w:rPr>
        <w:t xml:space="preserve"> </w:t>
      </w:r>
      <w:r>
        <w:rPr>
          <w:sz w:val="20"/>
        </w:rPr>
        <w:t>article,</w:t>
      </w:r>
      <w:r>
        <w:rPr>
          <w:spacing w:val="-13"/>
          <w:sz w:val="20"/>
        </w:rPr>
        <w:t xml:space="preserve"> </w:t>
      </w:r>
      <w:r>
        <w:rPr>
          <w:sz w:val="20"/>
        </w:rPr>
        <w:t>exhibition</w:t>
      </w:r>
      <w:r>
        <w:rPr>
          <w:spacing w:val="-12"/>
          <w:sz w:val="20"/>
        </w:rPr>
        <w:t xml:space="preserve"> </w:t>
      </w:r>
      <w:r>
        <w:rPr>
          <w:sz w:val="20"/>
        </w:rPr>
        <w:t>catalog,</w:t>
      </w:r>
      <w:r>
        <w:rPr>
          <w:spacing w:val="-9"/>
          <w:sz w:val="20"/>
        </w:rPr>
        <w:t xml:space="preserve"> </w:t>
      </w:r>
      <w:r>
        <w:rPr>
          <w:sz w:val="20"/>
        </w:rPr>
        <w:t>video,</w:t>
      </w:r>
      <w:r>
        <w:rPr>
          <w:spacing w:val="-13"/>
          <w:sz w:val="20"/>
        </w:rPr>
        <w:t xml:space="preserve"> </w:t>
      </w:r>
      <w:r>
        <w:rPr>
          <w:sz w:val="20"/>
        </w:rPr>
        <w:t>etc.)</w:t>
      </w:r>
      <w:r>
        <w:rPr>
          <w:spacing w:val="-9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be submitted to the Humanities</w:t>
      </w:r>
      <w:r>
        <w:rPr>
          <w:spacing w:val="-4"/>
          <w:sz w:val="20"/>
        </w:rPr>
        <w:t xml:space="preserve"> </w:t>
      </w:r>
      <w:r>
        <w:rPr>
          <w:sz w:val="20"/>
        </w:rPr>
        <w:t>Center.</w:t>
      </w:r>
    </w:p>
    <w:p w:rsidR="00F55D6C" w:rsidRDefault="005F4E48">
      <w:pPr>
        <w:pStyle w:val="ListParagraph"/>
        <w:numPr>
          <w:ilvl w:val="0"/>
          <w:numId w:val="2"/>
        </w:numPr>
        <w:tabs>
          <w:tab w:val="left" w:pos="301"/>
        </w:tabs>
        <w:spacing w:before="4"/>
        <w:ind w:left="300"/>
        <w:rPr>
          <w:sz w:val="20"/>
        </w:rPr>
      </w:pPr>
      <w:r>
        <w:rPr>
          <w:sz w:val="20"/>
        </w:rPr>
        <w:t>Requests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6"/>
          <w:sz w:val="20"/>
        </w:rPr>
        <w:t xml:space="preserve"> </w:t>
      </w:r>
      <w:r>
        <w:rPr>
          <w:sz w:val="20"/>
        </w:rPr>
        <w:t>buyouts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summer</w:t>
      </w:r>
      <w:r>
        <w:rPr>
          <w:spacing w:val="-3"/>
          <w:sz w:val="20"/>
        </w:rPr>
        <w:t xml:space="preserve"> </w:t>
      </w:r>
      <w:r>
        <w:rPr>
          <w:sz w:val="20"/>
        </w:rPr>
        <w:t>salary</w:t>
      </w:r>
      <w:r>
        <w:rPr>
          <w:spacing w:val="-6"/>
          <w:sz w:val="20"/>
        </w:rPr>
        <w:t xml:space="preserve"> </w:t>
      </w:r>
      <w:r>
        <w:rPr>
          <w:sz w:val="20"/>
        </w:rPr>
        <w:t>supplements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recipient’s</w:t>
      </w:r>
      <w:r>
        <w:rPr>
          <w:spacing w:val="-7"/>
          <w:sz w:val="20"/>
        </w:rPr>
        <w:t xml:space="preserve"> </w:t>
      </w:r>
      <w:r>
        <w:rPr>
          <w:sz w:val="20"/>
        </w:rPr>
        <w:t>college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follow</w:t>
      </w:r>
      <w:r>
        <w:rPr>
          <w:spacing w:val="-7"/>
          <w:sz w:val="20"/>
        </w:rPr>
        <w:t xml:space="preserve"> </w:t>
      </w:r>
      <w:r>
        <w:rPr>
          <w:sz w:val="20"/>
        </w:rPr>
        <w:t>college</w:t>
      </w:r>
      <w:r>
        <w:rPr>
          <w:spacing w:val="-4"/>
          <w:sz w:val="20"/>
        </w:rPr>
        <w:t xml:space="preserve"> </w:t>
      </w:r>
      <w:r>
        <w:rPr>
          <w:sz w:val="20"/>
        </w:rPr>
        <w:t>guidelines.</w:t>
      </w:r>
    </w:p>
    <w:p w:rsidR="00F55D6C" w:rsidRDefault="005F4E48">
      <w:pPr>
        <w:pStyle w:val="ListParagraph"/>
        <w:numPr>
          <w:ilvl w:val="0"/>
          <w:numId w:val="2"/>
        </w:numPr>
        <w:tabs>
          <w:tab w:val="left" w:pos="301"/>
        </w:tabs>
        <w:spacing w:before="1"/>
        <w:ind w:left="300" w:right="1883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fellowship</w:t>
      </w:r>
      <w:r>
        <w:rPr>
          <w:spacing w:val="-7"/>
          <w:sz w:val="20"/>
        </w:rPr>
        <w:t xml:space="preserve"> </w:t>
      </w:r>
      <w:r>
        <w:rPr>
          <w:sz w:val="20"/>
        </w:rPr>
        <w:t>recipient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publicly</w:t>
      </w:r>
      <w:r>
        <w:rPr>
          <w:spacing w:val="-16"/>
          <w:sz w:val="20"/>
        </w:rPr>
        <w:t xml:space="preserve"> </w:t>
      </w:r>
      <w:r>
        <w:rPr>
          <w:sz w:val="20"/>
        </w:rPr>
        <w:t>share</w:t>
      </w:r>
      <w:r>
        <w:rPr>
          <w:spacing w:val="-9"/>
          <w:sz w:val="20"/>
        </w:rPr>
        <w:t xml:space="preserve"> </w:t>
      </w:r>
      <w:r>
        <w:rPr>
          <w:sz w:val="20"/>
        </w:rPr>
        <w:t>results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funded</w:t>
      </w:r>
      <w:r>
        <w:rPr>
          <w:spacing w:val="-8"/>
          <w:sz w:val="20"/>
        </w:rPr>
        <w:t xml:space="preserve"> </w:t>
      </w:r>
      <w:r>
        <w:rPr>
          <w:sz w:val="20"/>
        </w:rPr>
        <w:t>research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award</w:t>
      </w:r>
      <w:r>
        <w:rPr>
          <w:spacing w:val="-8"/>
          <w:sz w:val="20"/>
        </w:rPr>
        <w:t xml:space="preserve"> </w:t>
      </w:r>
      <w:r>
        <w:rPr>
          <w:sz w:val="20"/>
        </w:rPr>
        <w:t>lecture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organized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 year of (or following) the fellowship</w:t>
      </w:r>
      <w:r>
        <w:rPr>
          <w:spacing w:val="-9"/>
          <w:sz w:val="20"/>
        </w:rPr>
        <w:t xml:space="preserve"> </w:t>
      </w:r>
      <w:r>
        <w:rPr>
          <w:sz w:val="20"/>
        </w:rPr>
        <w:t>term.</w:t>
      </w:r>
    </w:p>
    <w:p w:rsidR="00F55D6C" w:rsidRDefault="005F4E48">
      <w:pPr>
        <w:pStyle w:val="ListParagraph"/>
        <w:numPr>
          <w:ilvl w:val="0"/>
          <w:numId w:val="2"/>
        </w:numPr>
        <w:tabs>
          <w:tab w:val="left" w:pos="301"/>
        </w:tabs>
        <w:spacing w:line="229" w:lineRule="exact"/>
        <w:ind w:left="300"/>
        <w:rPr>
          <w:sz w:val="20"/>
        </w:rPr>
      </w:pPr>
      <w:r>
        <w:rPr>
          <w:sz w:val="20"/>
        </w:rPr>
        <w:t>Recipients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6"/>
          <w:sz w:val="20"/>
        </w:rPr>
        <w:t xml:space="preserve"> </w:t>
      </w:r>
      <w:r>
        <w:rPr>
          <w:sz w:val="20"/>
        </w:rPr>
        <w:t>bi-annual</w:t>
      </w:r>
      <w:r>
        <w:rPr>
          <w:spacing w:val="-2"/>
          <w:sz w:val="20"/>
        </w:rPr>
        <w:t xml:space="preserve"> </w:t>
      </w:r>
      <w:r>
        <w:rPr>
          <w:sz w:val="20"/>
        </w:rPr>
        <w:t>interim</w:t>
      </w:r>
      <w:r>
        <w:rPr>
          <w:spacing w:val="-6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Humanities</w:t>
      </w:r>
      <w:r>
        <w:rPr>
          <w:spacing w:val="-4"/>
          <w:sz w:val="20"/>
        </w:rPr>
        <w:t xml:space="preserve"> </w:t>
      </w:r>
      <w:r>
        <w:rPr>
          <w:sz w:val="20"/>
        </w:rPr>
        <w:t>Center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project’s</w:t>
      </w:r>
      <w:r>
        <w:rPr>
          <w:spacing w:val="-7"/>
          <w:sz w:val="20"/>
        </w:rPr>
        <w:t xml:space="preserve"> </w:t>
      </w:r>
      <w:r>
        <w:rPr>
          <w:sz w:val="20"/>
        </w:rPr>
        <w:t>completion.</w:t>
      </w:r>
    </w:p>
    <w:p w:rsidR="00F55D6C" w:rsidRDefault="005F4E48">
      <w:pPr>
        <w:pStyle w:val="ListParagraph"/>
        <w:numPr>
          <w:ilvl w:val="0"/>
          <w:numId w:val="2"/>
        </w:numPr>
        <w:tabs>
          <w:tab w:val="left" w:pos="301"/>
        </w:tabs>
        <w:spacing w:before="1"/>
        <w:ind w:left="300"/>
        <w:rPr>
          <w:sz w:val="20"/>
        </w:rPr>
      </w:pPr>
      <w:r>
        <w:rPr>
          <w:sz w:val="20"/>
        </w:rPr>
        <w:t>Recipients are encouraged to participate in activities sponsored by the Humanities</w:t>
      </w:r>
      <w:r>
        <w:rPr>
          <w:spacing w:val="-20"/>
          <w:sz w:val="20"/>
        </w:rPr>
        <w:t xml:space="preserve"> </w:t>
      </w:r>
      <w:r>
        <w:rPr>
          <w:sz w:val="20"/>
        </w:rPr>
        <w:t>Center.</w:t>
      </w:r>
    </w:p>
    <w:p w:rsidR="00F55D6C" w:rsidRDefault="00F55D6C">
      <w:pPr>
        <w:pStyle w:val="BodyText"/>
        <w:rPr>
          <w:sz w:val="22"/>
        </w:rPr>
      </w:pPr>
    </w:p>
    <w:p w:rsidR="00F55D6C" w:rsidRDefault="00F55D6C">
      <w:pPr>
        <w:pStyle w:val="BodyText"/>
        <w:spacing w:before="5"/>
        <w:rPr>
          <w:sz w:val="17"/>
        </w:rPr>
      </w:pPr>
    </w:p>
    <w:p w:rsidR="00F55D6C" w:rsidRDefault="005F4E48">
      <w:pPr>
        <w:pStyle w:val="Heading1"/>
        <w:ind w:left="118"/>
      </w:pPr>
      <w:r>
        <w:t>Guidelines for proposals</w:t>
      </w:r>
    </w:p>
    <w:p w:rsidR="00F55D6C" w:rsidRDefault="005F4E48">
      <w:pPr>
        <w:pStyle w:val="BodyText"/>
        <w:spacing w:before="1"/>
        <w:ind w:left="118" w:right="211"/>
      </w:pPr>
      <w:r>
        <w:t>Each proposal must consist of a narrative of not more than twelve double-spaced pages (excluding the application cover page), a detailed b</w:t>
      </w:r>
      <w:r>
        <w:t>udget (explaining the budget information requested on the application cover page), and the professional record of the applicant.</w:t>
      </w:r>
    </w:p>
    <w:p w:rsidR="00F55D6C" w:rsidRDefault="00F55D6C">
      <w:pPr>
        <w:pStyle w:val="BodyText"/>
        <w:spacing w:before="2"/>
        <w:rPr>
          <w:sz w:val="19"/>
        </w:rPr>
      </w:pPr>
    </w:p>
    <w:p w:rsidR="00F55D6C" w:rsidRDefault="005F4E48">
      <w:pPr>
        <w:pStyle w:val="BodyText"/>
        <w:spacing w:line="229" w:lineRule="exact"/>
        <w:ind w:left="118"/>
      </w:pPr>
      <w:r>
        <w:t>The body of the proposal must include the following elements:</w:t>
      </w:r>
    </w:p>
    <w:p w:rsidR="00F55D6C" w:rsidRDefault="005F4E48">
      <w:pPr>
        <w:pStyle w:val="ListParagraph"/>
        <w:numPr>
          <w:ilvl w:val="0"/>
          <w:numId w:val="1"/>
        </w:numPr>
        <w:tabs>
          <w:tab w:val="left" w:pos="301"/>
        </w:tabs>
        <w:spacing w:line="229" w:lineRule="exact"/>
        <w:rPr>
          <w:sz w:val="20"/>
        </w:rPr>
      </w:pPr>
      <w:r>
        <w:rPr>
          <w:sz w:val="20"/>
        </w:rPr>
        <w:t xml:space="preserve">A completed application cover page with all required signatures </w:t>
      </w:r>
      <w:r>
        <w:rPr>
          <w:sz w:val="20"/>
        </w:rPr>
        <w:t>(not part of the twelve-page</w:t>
      </w:r>
      <w:r>
        <w:rPr>
          <w:spacing w:val="-35"/>
          <w:sz w:val="20"/>
        </w:rPr>
        <w:t xml:space="preserve"> </w:t>
      </w:r>
      <w:r>
        <w:rPr>
          <w:sz w:val="20"/>
        </w:rPr>
        <w:t>limit).</w:t>
      </w:r>
    </w:p>
    <w:p w:rsidR="00F55D6C" w:rsidRDefault="005F4E48">
      <w:pPr>
        <w:spacing w:before="3" w:line="229" w:lineRule="exact"/>
        <w:ind w:left="255"/>
        <w:rPr>
          <w:i/>
          <w:sz w:val="20"/>
        </w:rPr>
      </w:pPr>
      <w:r>
        <w:rPr>
          <w:i/>
          <w:sz w:val="20"/>
        </w:rPr>
        <w:t xml:space="preserve">Note: in the case that </w:t>
      </w:r>
      <w:r>
        <w:rPr>
          <w:sz w:val="20"/>
        </w:rPr>
        <w:t xml:space="preserve">a </w:t>
      </w:r>
      <w:r>
        <w:rPr>
          <w:i/>
          <w:sz w:val="20"/>
        </w:rPr>
        <w:t>department head is applying for a fellowship, he or she should obtain the signature of his or her dean.</w:t>
      </w:r>
    </w:p>
    <w:p w:rsidR="00F55D6C" w:rsidRDefault="005F4E48">
      <w:pPr>
        <w:pStyle w:val="ListParagraph"/>
        <w:numPr>
          <w:ilvl w:val="0"/>
          <w:numId w:val="1"/>
        </w:numPr>
        <w:tabs>
          <w:tab w:val="left" w:pos="301"/>
        </w:tabs>
        <w:spacing w:line="229" w:lineRule="exact"/>
        <w:rPr>
          <w:sz w:val="20"/>
        </w:rPr>
      </w:pPr>
      <w:r>
        <w:rPr>
          <w:sz w:val="20"/>
        </w:rPr>
        <w:t>The applicant’s name, and his or her discipline corresponding to the</w:t>
      </w:r>
      <w:r>
        <w:rPr>
          <w:spacing w:val="-15"/>
          <w:sz w:val="20"/>
        </w:rPr>
        <w:t xml:space="preserve"> </w:t>
      </w:r>
      <w:r>
        <w:rPr>
          <w:sz w:val="20"/>
        </w:rPr>
        <w:t>project.</w:t>
      </w:r>
    </w:p>
    <w:p w:rsidR="00F55D6C" w:rsidRDefault="005F4E48">
      <w:pPr>
        <w:pStyle w:val="ListParagraph"/>
        <w:numPr>
          <w:ilvl w:val="0"/>
          <w:numId w:val="1"/>
        </w:numPr>
        <w:tabs>
          <w:tab w:val="left" w:pos="301"/>
        </w:tabs>
        <w:spacing w:before="4"/>
        <w:rPr>
          <w:sz w:val="20"/>
        </w:rPr>
      </w:pPr>
      <w:r>
        <w:rPr>
          <w:sz w:val="20"/>
        </w:rPr>
        <w:t>A project narrative which</w:t>
      </w:r>
      <w:r>
        <w:rPr>
          <w:spacing w:val="-12"/>
          <w:sz w:val="20"/>
        </w:rPr>
        <w:t xml:space="preserve"> </w:t>
      </w:r>
      <w:r>
        <w:rPr>
          <w:sz w:val="20"/>
        </w:rPr>
        <w:t>includes:</w:t>
      </w:r>
    </w:p>
    <w:p w:rsidR="00F55D6C" w:rsidRDefault="005F4E48">
      <w:pPr>
        <w:pStyle w:val="ListParagraph"/>
        <w:numPr>
          <w:ilvl w:val="1"/>
          <w:numId w:val="1"/>
        </w:numPr>
        <w:tabs>
          <w:tab w:val="left" w:pos="440"/>
        </w:tabs>
        <w:spacing w:before="1" w:line="229" w:lineRule="exact"/>
        <w:rPr>
          <w:sz w:val="20"/>
        </w:rPr>
      </w:pPr>
      <w:r>
        <w:rPr>
          <w:sz w:val="20"/>
        </w:rPr>
        <w:t>statement of</w:t>
      </w:r>
      <w:r>
        <w:rPr>
          <w:spacing w:val="-9"/>
          <w:sz w:val="20"/>
        </w:rPr>
        <w:t xml:space="preserve"> </w:t>
      </w:r>
      <w:r>
        <w:rPr>
          <w:sz w:val="20"/>
        </w:rPr>
        <w:t>purpose</w:t>
      </w:r>
    </w:p>
    <w:p w:rsidR="00F55D6C" w:rsidRDefault="005F4E48">
      <w:pPr>
        <w:pStyle w:val="ListParagraph"/>
        <w:numPr>
          <w:ilvl w:val="1"/>
          <w:numId w:val="1"/>
        </w:numPr>
        <w:tabs>
          <w:tab w:val="left" w:pos="440"/>
        </w:tabs>
        <w:spacing w:line="229" w:lineRule="exact"/>
        <w:rPr>
          <w:sz w:val="20"/>
        </w:rPr>
      </w:pPr>
      <w:r>
        <w:rPr>
          <w:sz w:val="20"/>
        </w:rPr>
        <w:t>description of the preliminary</w:t>
      </w:r>
      <w:r>
        <w:rPr>
          <w:spacing w:val="-4"/>
          <w:sz w:val="20"/>
        </w:rPr>
        <w:t xml:space="preserve"> </w:t>
      </w:r>
      <w:r>
        <w:rPr>
          <w:sz w:val="20"/>
        </w:rPr>
        <w:t>hypotheses</w:t>
      </w:r>
    </w:p>
    <w:p w:rsidR="00F55D6C" w:rsidRDefault="005F4E48">
      <w:pPr>
        <w:pStyle w:val="ListParagraph"/>
        <w:numPr>
          <w:ilvl w:val="1"/>
          <w:numId w:val="1"/>
        </w:numPr>
        <w:tabs>
          <w:tab w:val="left" w:pos="440"/>
        </w:tabs>
        <w:spacing w:before="1"/>
        <w:rPr>
          <w:sz w:val="20"/>
        </w:rPr>
      </w:pPr>
      <w:r>
        <w:rPr>
          <w:sz w:val="20"/>
        </w:rPr>
        <w:t>theoretical</w:t>
      </w:r>
      <w:r>
        <w:rPr>
          <w:spacing w:val="-7"/>
          <w:sz w:val="20"/>
        </w:rPr>
        <w:t xml:space="preserve"> </w:t>
      </w:r>
      <w:r>
        <w:rPr>
          <w:sz w:val="20"/>
        </w:rPr>
        <w:t>framework</w:t>
      </w:r>
    </w:p>
    <w:p w:rsidR="00F55D6C" w:rsidRDefault="005F4E48">
      <w:pPr>
        <w:pStyle w:val="ListParagraph"/>
        <w:numPr>
          <w:ilvl w:val="1"/>
          <w:numId w:val="1"/>
        </w:numPr>
        <w:tabs>
          <w:tab w:val="left" w:pos="440"/>
        </w:tabs>
        <w:spacing w:line="229" w:lineRule="exact"/>
        <w:rPr>
          <w:sz w:val="20"/>
        </w:rPr>
      </w:pP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methodology</w:t>
      </w:r>
    </w:p>
    <w:p w:rsidR="00F55D6C" w:rsidRDefault="005F4E48">
      <w:pPr>
        <w:pStyle w:val="ListParagraph"/>
        <w:numPr>
          <w:ilvl w:val="1"/>
          <w:numId w:val="1"/>
        </w:numPr>
        <w:tabs>
          <w:tab w:val="left" w:pos="440"/>
        </w:tabs>
        <w:spacing w:line="229" w:lineRule="exact"/>
        <w:rPr>
          <w:sz w:val="20"/>
        </w:rPr>
      </w:pPr>
      <w:r>
        <w:rPr>
          <w:sz w:val="20"/>
        </w:rPr>
        <w:t>possible outcomes of the project, with publication and future research plans, if follow-up studies are</w:t>
      </w:r>
      <w:r>
        <w:rPr>
          <w:spacing w:val="-18"/>
          <w:sz w:val="20"/>
        </w:rPr>
        <w:t xml:space="preserve"> </w:t>
      </w:r>
      <w:r>
        <w:rPr>
          <w:sz w:val="20"/>
        </w:rPr>
        <w:t>anticipated</w:t>
      </w:r>
    </w:p>
    <w:p w:rsidR="00F55D6C" w:rsidRDefault="005F4E48">
      <w:pPr>
        <w:pStyle w:val="ListParagraph"/>
        <w:numPr>
          <w:ilvl w:val="1"/>
          <w:numId w:val="1"/>
        </w:numPr>
        <w:tabs>
          <w:tab w:val="left" w:pos="440"/>
        </w:tabs>
        <w:spacing w:before="4"/>
        <w:rPr>
          <w:sz w:val="20"/>
        </w:rPr>
      </w:pPr>
      <w:r>
        <w:rPr>
          <w:sz w:val="20"/>
        </w:rPr>
        <w:t>contribution that the project will make to the profession and to the applicant’s</w:t>
      </w:r>
      <w:r>
        <w:rPr>
          <w:spacing w:val="-21"/>
          <w:sz w:val="20"/>
        </w:rPr>
        <w:t xml:space="preserve"> </w:t>
      </w:r>
      <w:r>
        <w:rPr>
          <w:sz w:val="20"/>
        </w:rPr>
        <w:t>career</w:t>
      </w:r>
    </w:p>
    <w:p w:rsidR="00F55D6C" w:rsidRDefault="005F4E48">
      <w:pPr>
        <w:pStyle w:val="ListParagraph"/>
        <w:numPr>
          <w:ilvl w:val="0"/>
          <w:numId w:val="1"/>
        </w:numPr>
        <w:tabs>
          <w:tab w:val="left" w:pos="301"/>
        </w:tabs>
        <w:spacing w:before="1"/>
        <w:rPr>
          <w:sz w:val="20"/>
        </w:rPr>
      </w:pPr>
      <w:r>
        <w:rPr>
          <w:sz w:val="20"/>
        </w:rPr>
        <w:t>A bibliography or list of relevant sources, not to exceed one page (included in the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twelve-page </w:t>
      </w:r>
      <w:r>
        <w:rPr>
          <w:sz w:val="20"/>
        </w:rPr>
        <w:t>limit).</w:t>
      </w:r>
    </w:p>
    <w:p w:rsidR="00F55D6C" w:rsidRDefault="005F4E48">
      <w:pPr>
        <w:pStyle w:val="ListParagraph"/>
        <w:numPr>
          <w:ilvl w:val="0"/>
          <w:numId w:val="1"/>
        </w:numPr>
        <w:tabs>
          <w:tab w:val="left" w:pos="301"/>
        </w:tabs>
        <w:spacing w:before="3"/>
        <w:ind w:left="301" w:right="476" w:hanging="184"/>
        <w:rPr>
          <w:sz w:val="20"/>
        </w:rPr>
      </w:pP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detailed</w:t>
      </w:r>
      <w:r>
        <w:rPr>
          <w:spacing w:val="-10"/>
          <w:sz w:val="20"/>
        </w:rPr>
        <w:t xml:space="preserve"> </w:t>
      </w:r>
      <w:r>
        <w:rPr>
          <w:sz w:val="20"/>
        </w:rPr>
        <w:t>budget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justification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category</w:t>
      </w:r>
      <w:r>
        <w:rPr>
          <w:spacing w:val="-12"/>
          <w:sz w:val="20"/>
        </w:rPr>
        <w:t xml:space="preserve"> </w:t>
      </w:r>
      <w:r>
        <w:rPr>
          <w:sz w:val="20"/>
        </w:rPr>
        <w:t>(in</w:t>
      </w:r>
      <w:r>
        <w:rPr>
          <w:spacing w:val="-13"/>
          <w:sz w:val="20"/>
        </w:rPr>
        <w:t xml:space="preserve"> </w:t>
      </w:r>
      <w:r>
        <w:rPr>
          <w:sz w:val="20"/>
        </w:rPr>
        <w:t>addition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budget</w:t>
      </w:r>
      <w:r>
        <w:rPr>
          <w:spacing w:val="-11"/>
          <w:sz w:val="20"/>
        </w:rPr>
        <w:t xml:space="preserve"> </w:t>
      </w:r>
      <w:r>
        <w:rPr>
          <w:sz w:val="20"/>
        </w:rPr>
        <w:t>summary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cover</w:t>
      </w:r>
      <w:r>
        <w:rPr>
          <w:spacing w:val="-9"/>
          <w:sz w:val="20"/>
        </w:rPr>
        <w:t xml:space="preserve"> </w:t>
      </w:r>
      <w:r>
        <w:rPr>
          <w:sz w:val="20"/>
        </w:rPr>
        <w:t>page).</w:t>
      </w:r>
      <w:r>
        <w:rPr>
          <w:spacing w:val="-11"/>
          <w:sz w:val="20"/>
        </w:rPr>
        <w:t xml:space="preserve"> </w:t>
      </w:r>
      <w:r>
        <w:rPr>
          <w:sz w:val="20"/>
        </w:rPr>
        <w:t>Summer</w:t>
      </w:r>
      <w:r>
        <w:rPr>
          <w:spacing w:val="-3"/>
          <w:sz w:val="20"/>
        </w:rPr>
        <w:t xml:space="preserve"> </w:t>
      </w:r>
      <w:r>
        <w:rPr>
          <w:sz w:val="20"/>
        </w:rPr>
        <w:t>salary,</w:t>
      </w:r>
      <w:r>
        <w:rPr>
          <w:spacing w:val="-12"/>
          <w:sz w:val="20"/>
        </w:rPr>
        <w:t xml:space="preserve"> </w:t>
      </w: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requested,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fringe benefits costs for all relevant employees must also be included in the total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budget </w:t>
      </w:r>
      <w:r>
        <w:rPr>
          <w:sz w:val="20"/>
        </w:rPr>
        <w:t>request.</w:t>
      </w:r>
    </w:p>
    <w:p w:rsidR="00F55D6C" w:rsidRDefault="005F4E48">
      <w:pPr>
        <w:pStyle w:val="Heading1"/>
        <w:numPr>
          <w:ilvl w:val="0"/>
          <w:numId w:val="1"/>
        </w:numPr>
        <w:tabs>
          <w:tab w:val="left" w:pos="301"/>
        </w:tabs>
        <w:spacing w:line="227" w:lineRule="exact"/>
      </w:pPr>
      <w:r>
        <w:t>A list of awards and fellowships received over the last five</w:t>
      </w:r>
      <w:r>
        <w:rPr>
          <w:spacing w:val="-21"/>
        </w:rPr>
        <w:t xml:space="preserve"> </w:t>
      </w:r>
      <w:r>
        <w:t>years</w:t>
      </w:r>
    </w:p>
    <w:p w:rsidR="00F55D6C" w:rsidRDefault="005F4E48">
      <w:pPr>
        <w:pStyle w:val="ListParagraph"/>
        <w:numPr>
          <w:ilvl w:val="0"/>
          <w:numId w:val="1"/>
        </w:numPr>
        <w:tabs>
          <w:tab w:val="left" w:pos="301"/>
        </w:tabs>
        <w:spacing w:before="3"/>
        <w:rPr>
          <w:sz w:val="20"/>
        </w:rPr>
      </w:pPr>
      <w:r>
        <w:rPr>
          <w:sz w:val="20"/>
        </w:rPr>
        <w:t>The pr</w:t>
      </w:r>
      <w:r>
        <w:rPr>
          <w:sz w:val="20"/>
        </w:rPr>
        <w:t>ofessional record and contact information of the</w:t>
      </w:r>
      <w:r>
        <w:rPr>
          <w:spacing w:val="-14"/>
          <w:sz w:val="20"/>
        </w:rPr>
        <w:t xml:space="preserve"> </w:t>
      </w:r>
      <w:r>
        <w:rPr>
          <w:sz w:val="20"/>
        </w:rPr>
        <w:t>applicant.</w:t>
      </w:r>
    </w:p>
    <w:p w:rsidR="00F55D6C" w:rsidRDefault="005F4E48">
      <w:pPr>
        <w:pStyle w:val="ListParagraph"/>
        <w:numPr>
          <w:ilvl w:val="0"/>
          <w:numId w:val="1"/>
        </w:numPr>
        <w:tabs>
          <w:tab w:val="left" w:pos="301"/>
        </w:tabs>
        <w:spacing w:before="4"/>
        <w:rPr>
          <w:sz w:val="20"/>
        </w:rPr>
      </w:pPr>
      <w:r>
        <w:rPr>
          <w:sz w:val="20"/>
        </w:rPr>
        <w:t>Two external letters of recommendation in support of the project proposed for the fellowship. The letters must arrive by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the </w:t>
      </w:r>
      <w:bookmarkStart w:id="0" w:name="_GoBack"/>
      <w:bookmarkEnd w:id="0"/>
      <w:r>
        <w:rPr>
          <w:sz w:val="20"/>
        </w:rPr>
        <w:t>deadline.</w:t>
      </w:r>
    </w:p>
    <w:p w:rsidR="00F55D6C" w:rsidRDefault="005F4E48">
      <w:pPr>
        <w:pStyle w:val="BodyText"/>
        <w:tabs>
          <w:tab w:val="left" w:pos="9455"/>
        </w:tabs>
        <w:spacing w:before="123" w:line="287" w:lineRule="exact"/>
        <w:ind w:left="118"/>
        <w:rPr>
          <w:b/>
        </w:rPr>
      </w:pPr>
      <w:r>
        <w:t>Completed applications must be submitted by 5:00pm February 17</w:t>
      </w:r>
      <w:r>
        <w:t>, 2023,</w:t>
      </w:r>
      <w:r>
        <w:rPr>
          <w:spacing w:val="-23"/>
        </w:rPr>
        <w:t xml:space="preserve"> </w:t>
      </w:r>
      <w:r>
        <w:t>at</w:t>
      </w:r>
      <w:r>
        <w:rPr>
          <w:color w:val="0561C1"/>
          <w:u w:val="single" w:color="0561C1"/>
        </w:rPr>
        <w:t>:</w:t>
      </w:r>
      <w:r>
        <w:rPr>
          <w:color w:val="0561C1"/>
          <w:spacing w:val="-3"/>
          <w:u w:val="single" w:color="0561C1"/>
        </w:rPr>
        <w:t xml:space="preserve"> </w:t>
      </w:r>
      <w:hyperlink r:id="rId8">
        <w:r>
          <w:rPr>
            <w:color w:val="0561C1"/>
            <w:u w:val="single" w:color="0561C1"/>
          </w:rPr>
          <w:t>https://forms.wayne.edu/61967c4ec015c/</w:t>
        </w:r>
      </w:hyperlink>
      <w:r>
        <w:rPr>
          <w:color w:val="0561C1"/>
        </w:rPr>
        <w:tab/>
      </w:r>
      <w:r>
        <w:rPr>
          <w:b/>
          <w:position w:val="11"/>
        </w:rPr>
        <w:t>The Humanities</w:t>
      </w:r>
      <w:r>
        <w:rPr>
          <w:b/>
          <w:spacing w:val="-1"/>
          <w:position w:val="11"/>
        </w:rPr>
        <w:t xml:space="preserve"> </w:t>
      </w:r>
      <w:r>
        <w:rPr>
          <w:b/>
          <w:position w:val="11"/>
        </w:rPr>
        <w:t>Center</w:t>
      </w:r>
    </w:p>
    <w:p w:rsidR="00F55D6C" w:rsidRDefault="005F4E48">
      <w:pPr>
        <w:pStyle w:val="BodyText"/>
        <w:spacing w:line="177" w:lineRule="exact"/>
        <w:ind w:left="9317" w:right="338"/>
        <w:jc w:val="center"/>
      </w:pPr>
      <w:r>
        <w:t>2226 Faculty/Administration</w:t>
      </w:r>
    </w:p>
    <w:p w:rsidR="00F55D6C" w:rsidRDefault="005F4E48">
      <w:pPr>
        <w:pStyle w:val="BodyText"/>
        <w:spacing w:before="1"/>
        <w:ind w:left="9316" w:right="338"/>
        <w:jc w:val="center"/>
      </w:pPr>
      <w:r>
        <w:t>Building</w:t>
      </w:r>
    </w:p>
    <w:sectPr w:rsidR="00F55D6C">
      <w:type w:val="continuous"/>
      <w:pgSz w:w="12240" w:h="15840"/>
      <w:pgMar w:top="1500" w:right="3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5333"/>
    <w:multiLevelType w:val="hybridMultilevel"/>
    <w:tmpl w:val="3808F752"/>
    <w:lvl w:ilvl="0" w:tplc="931E6960">
      <w:start w:val="1"/>
      <w:numFmt w:val="decimal"/>
      <w:lvlText w:val="%1."/>
      <w:lvlJc w:val="left"/>
      <w:pPr>
        <w:ind w:left="300" w:hanging="183"/>
        <w:jc w:val="left"/>
      </w:pPr>
      <w:rPr>
        <w:rFonts w:hint="default"/>
        <w:spacing w:val="-3"/>
        <w:w w:val="97"/>
      </w:rPr>
    </w:lvl>
    <w:lvl w:ilvl="1" w:tplc="2436B2AE">
      <w:numFmt w:val="bullet"/>
      <w:lvlText w:val="-"/>
      <w:lvlJc w:val="left"/>
      <w:pPr>
        <w:ind w:left="440" w:hanging="104"/>
      </w:pPr>
      <w:rPr>
        <w:rFonts w:ascii="Arial Narrow" w:eastAsia="Arial Narrow" w:hAnsi="Arial Narrow" w:cs="Arial Narrow" w:hint="default"/>
        <w:w w:val="97"/>
        <w:sz w:val="20"/>
        <w:szCs w:val="20"/>
      </w:rPr>
    </w:lvl>
    <w:lvl w:ilvl="2" w:tplc="433CDD66">
      <w:numFmt w:val="bullet"/>
      <w:lvlText w:val="•"/>
      <w:lvlJc w:val="left"/>
      <w:pPr>
        <w:ind w:left="1693" w:hanging="104"/>
      </w:pPr>
      <w:rPr>
        <w:rFonts w:hint="default"/>
      </w:rPr>
    </w:lvl>
    <w:lvl w:ilvl="3" w:tplc="24343DC6">
      <w:numFmt w:val="bullet"/>
      <w:lvlText w:val="•"/>
      <w:lvlJc w:val="left"/>
      <w:pPr>
        <w:ind w:left="2946" w:hanging="104"/>
      </w:pPr>
      <w:rPr>
        <w:rFonts w:hint="default"/>
      </w:rPr>
    </w:lvl>
    <w:lvl w:ilvl="4" w:tplc="62CEF742">
      <w:numFmt w:val="bullet"/>
      <w:lvlText w:val="•"/>
      <w:lvlJc w:val="left"/>
      <w:pPr>
        <w:ind w:left="4200" w:hanging="104"/>
      </w:pPr>
      <w:rPr>
        <w:rFonts w:hint="default"/>
      </w:rPr>
    </w:lvl>
    <w:lvl w:ilvl="5" w:tplc="25E66BD6">
      <w:numFmt w:val="bullet"/>
      <w:lvlText w:val="•"/>
      <w:lvlJc w:val="left"/>
      <w:pPr>
        <w:ind w:left="5453" w:hanging="104"/>
      </w:pPr>
      <w:rPr>
        <w:rFonts w:hint="default"/>
      </w:rPr>
    </w:lvl>
    <w:lvl w:ilvl="6" w:tplc="668684B4">
      <w:numFmt w:val="bullet"/>
      <w:lvlText w:val="•"/>
      <w:lvlJc w:val="left"/>
      <w:pPr>
        <w:ind w:left="6706" w:hanging="104"/>
      </w:pPr>
      <w:rPr>
        <w:rFonts w:hint="default"/>
      </w:rPr>
    </w:lvl>
    <w:lvl w:ilvl="7" w:tplc="7CA0A0E0">
      <w:numFmt w:val="bullet"/>
      <w:lvlText w:val="•"/>
      <w:lvlJc w:val="left"/>
      <w:pPr>
        <w:ind w:left="7960" w:hanging="104"/>
      </w:pPr>
      <w:rPr>
        <w:rFonts w:hint="default"/>
      </w:rPr>
    </w:lvl>
    <w:lvl w:ilvl="8" w:tplc="4E826ADC">
      <w:numFmt w:val="bullet"/>
      <w:lvlText w:val="•"/>
      <w:lvlJc w:val="left"/>
      <w:pPr>
        <w:ind w:left="9213" w:hanging="104"/>
      </w:pPr>
      <w:rPr>
        <w:rFonts w:hint="default"/>
      </w:rPr>
    </w:lvl>
  </w:abstractNum>
  <w:abstractNum w:abstractNumId="1" w15:restartNumberingAfterBreak="0">
    <w:nsid w:val="6DF93252"/>
    <w:multiLevelType w:val="hybridMultilevel"/>
    <w:tmpl w:val="879E4EEC"/>
    <w:lvl w:ilvl="0" w:tplc="3282F79E">
      <w:start w:val="1"/>
      <w:numFmt w:val="decimal"/>
      <w:lvlText w:val="%1."/>
      <w:lvlJc w:val="left"/>
      <w:pPr>
        <w:ind w:left="301" w:hanging="183"/>
        <w:jc w:val="left"/>
      </w:pPr>
      <w:rPr>
        <w:rFonts w:hint="default"/>
        <w:b/>
        <w:bCs/>
        <w:w w:val="96"/>
      </w:rPr>
    </w:lvl>
    <w:lvl w:ilvl="1" w:tplc="12F47A1A">
      <w:numFmt w:val="bullet"/>
      <w:lvlText w:val="•"/>
      <w:lvlJc w:val="left"/>
      <w:pPr>
        <w:ind w:left="1442" w:hanging="183"/>
      </w:pPr>
      <w:rPr>
        <w:rFonts w:hint="default"/>
      </w:rPr>
    </w:lvl>
    <w:lvl w:ilvl="2" w:tplc="93A24A82">
      <w:numFmt w:val="bullet"/>
      <w:lvlText w:val="•"/>
      <w:lvlJc w:val="left"/>
      <w:pPr>
        <w:ind w:left="2584" w:hanging="183"/>
      </w:pPr>
      <w:rPr>
        <w:rFonts w:hint="default"/>
      </w:rPr>
    </w:lvl>
    <w:lvl w:ilvl="3" w:tplc="C94E38C6">
      <w:numFmt w:val="bullet"/>
      <w:lvlText w:val="•"/>
      <w:lvlJc w:val="left"/>
      <w:pPr>
        <w:ind w:left="3726" w:hanging="183"/>
      </w:pPr>
      <w:rPr>
        <w:rFonts w:hint="default"/>
      </w:rPr>
    </w:lvl>
    <w:lvl w:ilvl="4" w:tplc="549C5ED8">
      <w:numFmt w:val="bullet"/>
      <w:lvlText w:val="•"/>
      <w:lvlJc w:val="left"/>
      <w:pPr>
        <w:ind w:left="4868" w:hanging="183"/>
      </w:pPr>
      <w:rPr>
        <w:rFonts w:hint="default"/>
      </w:rPr>
    </w:lvl>
    <w:lvl w:ilvl="5" w:tplc="D6FC346C">
      <w:numFmt w:val="bullet"/>
      <w:lvlText w:val="•"/>
      <w:lvlJc w:val="left"/>
      <w:pPr>
        <w:ind w:left="6010" w:hanging="183"/>
      </w:pPr>
      <w:rPr>
        <w:rFonts w:hint="default"/>
      </w:rPr>
    </w:lvl>
    <w:lvl w:ilvl="6" w:tplc="5B70742E">
      <w:numFmt w:val="bullet"/>
      <w:lvlText w:val="•"/>
      <w:lvlJc w:val="left"/>
      <w:pPr>
        <w:ind w:left="7152" w:hanging="183"/>
      </w:pPr>
      <w:rPr>
        <w:rFonts w:hint="default"/>
      </w:rPr>
    </w:lvl>
    <w:lvl w:ilvl="7" w:tplc="72DA7EE4">
      <w:numFmt w:val="bullet"/>
      <w:lvlText w:val="•"/>
      <w:lvlJc w:val="left"/>
      <w:pPr>
        <w:ind w:left="8294" w:hanging="183"/>
      </w:pPr>
      <w:rPr>
        <w:rFonts w:hint="default"/>
      </w:rPr>
    </w:lvl>
    <w:lvl w:ilvl="8" w:tplc="67F0C2A8">
      <w:numFmt w:val="bullet"/>
      <w:lvlText w:val="•"/>
      <w:lvlJc w:val="left"/>
      <w:pPr>
        <w:ind w:left="9436" w:hanging="1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D6C"/>
    <w:rsid w:val="005F4E48"/>
    <w:rsid w:val="00F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C2C572B"/>
  <w15:docId w15:val="{AA3DBE5D-1DA3-45B5-861B-95CC88D9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00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wayne.edu/61967c4ec01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Ariel Ferguson</cp:lastModifiedBy>
  <cp:revision>2</cp:revision>
  <dcterms:created xsi:type="dcterms:W3CDTF">2022-08-08T16:23:00Z</dcterms:created>
  <dcterms:modified xsi:type="dcterms:W3CDTF">2022-08-08T16:23:00Z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2022-08-08T00:00:00Z</vt:filetime>
  </property>
</Properties>
</file>